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058A" w14:textId="77777777" w:rsidR="005E580C" w:rsidRPr="005E580C" w:rsidRDefault="005E580C" w:rsidP="005E580C">
      <w:pPr>
        <w:spacing w:before="100" w:beforeAutospacing="1" w:after="100" w:afterAutospacing="1" w:line="240" w:lineRule="auto"/>
        <w:jc w:val="both"/>
        <w:outlineLvl w:val="1"/>
        <w:rPr>
          <w:rFonts w:ascii="Times New Roman" w:eastAsia="Times New Roman" w:hAnsi="Times New Roman" w:cs="Times New Roman"/>
          <w:b/>
          <w:bCs/>
          <w:color w:val="000000"/>
          <w:kern w:val="0"/>
          <w:sz w:val="36"/>
          <w:szCs w:val="36"/>
          <w:lang w:eastAsia="es-ES_tradnl"/>
          <w14:ligatures w14:val="none"/>
        </w:rPr>
      </w:pPr>
      <w:r w:rsidRPr="005E580C">
        <w:rPr>
          <w:rFonts w:ascii="Times New Roman" w:eastAsia="Times New Roman" w:hAnsi="Times New Roman" w:cs="Times New Roman"/>
          <w:b/>
          <w:bCs/>
          <w:color w:val="000000"/>
          <w:kern w:val="0"/>
          <w:sz w:val="36"/>
          <w:szCs w:val="36"/>
          <w:lang w:eastAsia="es-ES_tradnl"/>
          <w14:ligatures w14:val="none"/>
        </w:rPr>
        <w:t>AVISO DE PRIVACIDAD INTEGRAL</w:t>
      </w:r>
    </w:p>
    <w:p w14:paraId="11C06AE2" w14:textId="66961EEF" w:rsidR="005E580C" w:rsidRPr="005E580C" w:rsidRDefault="005E580C" w:rsidP="00873ADC">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themeColor="text1"/>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EFECTIVO EXPRESS, SOCIEDAD FINANCIERA DE OBJETO MÚLTIPLE, ENTIDAD NO REGULADA</w:t>
      </w:r>
      <w:r w:rsidRPr="005E580C">
        <w:rPr>
          <w:rFonts w:ascii="Times New Roman" w:eastAsia="Times New Roman" w:hAnsi="Times New Roman" w:cs="Times New Roman"/>
          <w:color w:val="000000"/>
          <w:kern w:val="0"/>
          <w:lang w:eastAsia="es-ES_tradnl"/>
          <w14:ligatures w14:val="none"/>
        </w:rPr>
        <w:t xml:space="preserve"> (en adelante, "LA SOFOM"), con </w:t>
      </w:r>
      <w:r w:rsidRPr="005E580C">
        <w:rPr>
          <w:rFonts w:ascii="Times New Roman" w:eastAsia="Times New Roman" w:hAnsi="Times New Roman" w:cs="Times New Roman"/>
          <w:color w:val="000000" w:themeColor="text1"/>
          <w:kern w:val="0"/>
          <w:lang w:eastAsia="es-ES_tradnl"/>
          <w14:ligatures w14:val="none"/>
        </w:rPr>
        <w:t>domicilio en </w:t>
      </w:r>
      <w:r w:rsidR="00873ADC" w:rsidRPr="00873ADC">
        <w:rPr>
          <w:rFonts w:ascii="Times New Roman" w:hAnsi="Times New Roman" w:cs="Times New Roman"/>
          <w:color w:val="000000" w:themeColor="text1"/>
        </w:rPr>
        <w:t>Plaza Villa de Madrid número 1, Piso 9 - “F”, Colonia Roma Norte, Alcaldía Cuauhtémoc, C.P. 06700, Ciudad de México, México</w:t>
      </w:r>
      <w:r w:rsidRPr="005E580C">
        <w:rPr>
          <w:rFonts w:ascii="Times New Roman" w:eastAsia="Times New Roman" w:hAnsi="Times New Roman" w:cs="Times New Roman"/>
          <w:color w:val="000000" w:themeColor="text1"/>
          <w:kern w:val="0"/>
          <w:lang w:eastAsia="es-ES_tradnl"/>
          <w14:ligatures w14:val="none"/>
        </w:rPr>
        <w:t xml:space="preserve">], es el </w:t>
      </w:r>
      <w:r w:rsidR="00873ADC" w:rsidRPr="00873ADC">
        <w:rPr>
          <w:rFonts w:ascii="Times New Roman" w:eastAsia="Times New Roman" w:hAnsi="Times New Roman" w:cs="Times New Roman"/>
          <w:color w:val="000000" w:themeColor="text1"/>
          <w:kern w:val="0"/>
          <w:lang w:eastAsia="es-ES_tradnl"/>
          <w14:ligatures w14:val="none"/>
        </w:rPr>
        <w:t>responsable</w:t>
      </w:r>
      <w:r w:rsidRPr="005E580C">
        <w:rPr>
          <w:rFonts w:ascii="Times New Roman" w:eastAsia="Times New Roman" w:hAnsi="Times New Roman" w:cs="Times New Roman"/>
          <w:color w:val="000000" w:themeColor="text1"/>
          <w:kern w:val="0"/>
          <w:lang w:eastAsia="es-ES_tradnl"/>
          <w14:ligatures w14:val="none"/>
        </w:rPr>
        <w:t xml:space="preserve"> del tratamiento y protección de sus datos personales.</w:t>
      </w:r>
    </w:p>
    <w:p w14:paraId="1DD11B39"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Este Aviso de Privacidad se emite en cumplimiento de la Ley Federal de Protección de Datos Personales en Posesión de los Particulares (LFPDPPP) y su Reglamento, con el fin de informarle sobre el tratamiento que se dará a sus datos personales.</w:t>
      </w:r>
    </w:p>
    <w:p w14:paraId="7A0E193E" w14:textId="77777777" w:rsidR="005E580C" w:rsidRPr="005E580C" w:rsidRDefault="005E580C" w:rsidP="005E580C">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ES_tradnl"/>
          <w14:ligatures w14:val="none"/>
        </w:rPr>
      </w:pPr>
      <w:r w:rsidRPr="005E580C">
        <w:rPr>
          <w:rFonts w:ascii="Times New Roman" w:eastAsia="Times New Roman" w:hAnsi="Times New Roman" w:cs="Times New Roman"/>
          <w:b/>
          <w:bCs/>
          <w:color w:val="000000"/>
          <w:kern w:val="0"/>
          <w:sz w:val="27"/>
          <w:szCs w:val="27"/>
          <w:lang w:eastAsia="es-ES_tradnl"/>
          <w14:ligatures w14:val="none"/>
        </w:rPr>
        <w:t>1. Datos Personales Recabados</w:t>
      </w:r>
    </w:p>
    <w:p w14:paraId="09EB60EE"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Para las finalidades señaladas en el presente Aviso de Privacidad, LA SOFOM podrá recabar las siguientes categorías de datos personales:</w:t>
      </w:r>
    </w:p>
    <w:p w14:paraId="25F23240" w14:textId="77777777" w:rsidR="005E580C" w:rsidRPr="005E580C" w:rsidRDefault="005E580C" w:rsidP="005E580C">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Datos de Identificación:</w:t>
      </w:r>
      <w:r w:rsidRPr="005E580C">
        <w:rPr>
          <w:rFonts w:ascii="Times New Roman" w:eastAsia="Times New Roman" w:hAnsi="Times New Roman" w:cs="Times New Roman"/>
          <w:color w:val="000000"/>
          <w:kern w:val="0"/>
          <w:lang w:eastAsia="es-ES_tradnl"/>
          <w14:ligatures w14:val="none"/>
        </w:rPr>
        <w:t> Nombre completo, fecha de nacimiento, género, nacionalidad, CURP, RFC, número de identificación oficial (INE/IFE, pasaporte), firma autógrafa, fotografía.</w:t>
      </w:r>
    </w:p>
    <w:p w14:paraId="577E8608" w14:textId="77777777" w:rsidR="005E580C" w:rsidRPr="005E580C" w:rsidRDefault="005E580C" w:rsidP="005E580C">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Datos de Contacto:</w:t>
      </w:r>
      <w:r w:rsidRPr="005E580C">
        <w:rPr>
          <w:rFonts w:ascii="Times New Roman" w:eastAsia="Times New Roman" w:hAnsi="Times New Roman" w:cs="Times New Roman"/>
          <w:color w:val="000000"/>
          <w:kern w:val="0"/>
          <w:lang w:eastAsia="es-ES_tradnl"/>
          <w14:ligatures w14:val="none"/>
        </w:rPr>
        <w:t> Domicilio completo (calle, número exterior e interior, colonia, código postal, ciudad, estado), número de teléfono fijo, número de teléfono móvil, correo electrónico.</w:t>
      </w:r>
    </w:p>
    <w:p w14:paraId="2BE8D75F" w14:textId="77777777" w:rsidR="005E580C" w:rsidRPr="005E580C" w:rsidRDefault="005E580C" w:rsidP="005E580C">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Datos Laborales:</w:t>
      </w:r>
      <w:r w:rsidRPr="005E580C">
        <w:rPr>
          <w:rFonts w:ascii="Times New Roman" w:eastAsia="Times New Roman" w:hAnsi="Times New Roman" w:cs="Times New Roman"/>
          <w:color w:val="000000"/>
          <w:kern w:val="0"/>
          <w:lang w:eastAsia="es-ES_tradnl"/>
          <w14:ligatures w14:val="none"/>
        </w:rPr>
        <w:t> Ocupación, puesto, nombre de la empresa o negocio, antigüedad laboral, comprobantes de ingresos (recibos de nómina, estados de cuenta bancarios, declaraciones fiscales).</w:t>
      </w:r>
    </w:p>
    <w:p w14:paraId="1E9B11A9" w14:textId="77777777" w:rsidR="005E580C" w:rsidRPr="005E580C" w:rsidRDefault="005E580C" w:rsidP="005E580C">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Datos Patrimoniales y/o Financieros:</w:t>
      </w:r>
      <w:r w:rsidRPr="005E580C">
        <w:rPr>
          <w:rFonts w:ascii="Times New Roman" w:eastAsia="Times New Roman" w:hAnsi="Times New Roman" w:cs="Times New Roman"/>
          <w:color w:val="000000"/>
          <w:kern w:val="0"/>
          <w:lang w:eastAsia="es-ES_tradnl"/>
          <w14:ligatures w14:val="none"/>
        </w:rPr>
        <w:t> Información sobre cuentas bancarias (número de cuenta, CLABE interbancaria, nombre del banco), historial crediticio (Buró de Crédito, Círculo de Crédito), comprobantes de ingresos y egresos, estados de cuenta bancarios.</w:t>
      </w:r>
    </w:p>
    <w:p w14:paraId="3E013213" w14:textId="77777777" w:rsidR="005E580C" w:rsidRPr="005E580C" w:rsidRDefault="005E580C" w:rsidP="005E580C">
      <w:pPr>
        <w:numPr>
          <w:ilvl w:val="0"/>
          <w:numId w:val="1"/>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Datos Sensibles:</w:t>
      </w:r>
      <w:r w:rsidRPr="005E580C">
        <w:rPr>
          <w:rFonts w:ascii="Times New Roman" w:eastAsia="Times New Roman" w:hAnsi="Times New Roman" w:cs="Times New Roman"/>
          <w:color w:val="000000"/>
          <w:kern w:val="0"/>
          <w:lang w:eastAsia="es-ES_tradnl"/>
          <w14:ligatures w14:val="none"/>
        </w:rPr>
        <w:t> LA SOFOM no recaba datos personales sensibles de forma habitual. En caso de que, por alguna finalidad específica y estrictamente necesaria para la prestación de nuestros servicios (por ejemplo, para la contratación de seguros asociados al crédito que requieran información de salud), sea indispensable recabar datos sensibles, se solicitará su consentimiento expreso y por escrito, informándole claramente sobre dicha finalidad.</w:t>
      </w:r>
    </w:p>
    <w:p w14:paraId="4EEAC6C9" w14:textId="77777777" w:rsidR="005E580C" w:rsidRPr="005E580C" w:rsidRDefault="005E580C" w:rsidP="005E580C">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ES_tradnl"/>
          <w14:ligatures w14:val="none"/>
        </w:rPr>
      </w:pPr>
      <w:r w:rsidRPr="005E580C">
        <w:rPr>
          <w:rFonts w:ascii="Times New Roman" w:eastAsia="Times New Roman" w:hAnsi="Times New Roman" w:cs="Times New Roman"/>
          <w:b/>
          <w:bCs/>
          <w:color w:val="000000"/>
          <w:kern w:val="0"/>
          <w:sz w:val="27"/>
          <w:szCs w:val="27"/>
          <w:lang w:eastAsia="es-ES_tradnl"/>
          <w14:ligatures w14:val="none"/>
        </w:rPr>
        <w:t>2. Finalidades del Tratamiento de Datos Personales</w:t>
      </w:r>
    </w:p>
    <w:p w14:paraId="1FD8FC97"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Sus datos personales serán tratados para las siguientes finalidades:</w:t>
      </w:r>
    </w:p>
    <w:p w14:paraId="625EF216"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A. Finalidades Primarias (Necesarias para la relación jurídica entre usted y LA SOFOM):</w:t>
      </w:r>
    </w:p>
    <w:p w14:paraId="6F7A2FE6" w14:textId="77777777" w:rsidR="005E580C" w:rsidRPr="005E580C" w:rsidRDefault="005E580C" w:rsidP="005E580C">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Gestión de Créditos:</w:t>
      </w:r>
    </w:p>
    <w:p w14:paraId="3D8C78B3"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Evaluar y analizar su solicitud de crédito.</w:t>
      </w:r>
    </w:p>
    <w:p w14:paraId="50FF4551"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Verificar y validar su identidad, domicilio y demás datos proporcionados.</w:t>
      </w:r>
    </w:p>
    <w:p w14:paraId="6C13098B"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Determinar su capacidad crediticia y solvencia económica.</w:t>
      </w:r>
    </w:p>
    <w:p w14:paraId="31620086"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lastRenderedPageBreak/>
        <w:t>Formalizar la contratación del crédito mediante la elaboración y firma del Contrato de Crédito Simple.</w:t>
      </w:r>
    </w:p>
    <w:p w14:paraId="17BAE53B"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Administrar, dar seguimiento y gestionar el ciclo de vida de su crédito (desembolsos, pagos, saldos, estados de cuenta).</w:t>
      </w:r>
    </w:p>
    <w:p w14:paraId="77F8C606"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Realizar gestiones de cobranza (extrajudicial y, en su caso, judicial) en caso de incumplimiento de pago.</w:t>
      </w:r>
    </w:p>
    <w:p w14:paraId="1DD1B9DC" w14:textId="77777777" w:rsidR="005E580C" w:rsidRPr="005E580C" w:rsidRDefault="005E580C" w:rsidP="005E580C">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Cumplimiento de Obligaciones Legales y Regulatorias:</w:t>
      </w:r>
    </w:p>
    <w:p w14:paraId="11D3F322"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Dar cumplimiento a la Ley Federal para la Prevención e Identificación de Operaciones con Recursos de Procedencia Ilícita (LFPIORPI) y demás disposiciones en materia de Prevención de Lavado de Dinero y Financiamiento al Terrorismo (PLD/FT), incluyendo la elaboración de expedientes de identificación y el envío de avisos a las autoridades competentes (SAT, UIF).</w:t>
      </w:r>
    </w:p>
    <w:p w14:paraId="0B231A66"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Atender requerimientos de información de autoridades competentes (CONDUSEF, CNBV, SAT, Poder Judicial).</w:t>
      </w:r>
    </w:p>
    <w:p w14:paraId="5CB873A0"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Cumplir con las obligaciones de transparencia y atención a usuarios establecidas por la CONDUSEF.</w:t>
      </w:r>
    </w:p>
    <w:p w14:paraId="2B38A049" w14:textId="77777777" w:rsidR="005E580C" w:rsidRPr="005E580C" w:rsidRDefault="005E580C" w:rsidP="005E580C">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Prevención de Fraudes y Seguridad:</w:t>
      </w:r>
    </w:p>
    <w:p w14:paraId="3669DE39"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Detectar y prevenir fraudes, así como cualquier otra actividad ilícita que pudiera afectar a LA SOFOM o a terceros.</w:t>
      </w:r>
    </w:p>
    <w:p w14:paraId="167EF20C"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Proteger la seguridad de nuestros sistemas y la información de nuestros clientes.</w:t>
      </w:r>
    </w:p>
    <w:p w14:paraId="1F1878D3" w14:textId="77777777" w:rsidR="005E580C" w:rsidRPr="005E580C" w:rsidRDefault="005E580C" w:rsidP="005E580C">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Actualización de Información:</w:t>
      </w:r>
    </w:p>
    <w:p w14:paraId="08DFEE8D" w14:textId="77777777" w:rsidR="005E580C" w:rsidRPr="005E580C" w:rsidRDefault="005E580C" w:rsidP="005E580C">
      <w:pPr>
        <w:numPr>
          <w:ilvl w:val="1"/>
          <w:numId w:val="2"/>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Mantener sus datos actualizados para asegurar la correcta prestación de nuestros servicios y el cumplimiento de nuestras obligaciones.</w:t>
      </w:r>
    </w:p>
    <w:p w14:paraId="11CF5E08"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B. Finalidades Secundarias (No necesarias para la relación jurídica, pero que nos permiten mejorar nuestros servicios y ofrecerle beneficios):</w:t>
      </w:r>
    </w:p>
    <w:p w14:paraId="5B572555" w14:textId="77777777" w:rsidR="005E580C" w:rsidRPr="005E580C" w:rsidRDefault="005E580C" w:rsidP="005E580C">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Ofrecerle nuevos productos y servicios financieros de LA SOFOM que puedan ser de su interés.</w:t>
      </w:r>
    </w:p>
    <w:p w14:paraId="39401235" w14:textId="77777777" w:rsidR="005E580C" w:rsidRPr="005E580C" w:rsidRDefault="005E580C" w:rsidP="005E580C">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Realizar encuestas de calidad de servicio y satisfacción del cliente.</w:t>
      </w:r>
    </w:p>
    <w:p w14:paraId="6A075D68" w14:textId="77777777" w:rsidR="005E580C" w:rsidRPr="005E580C" w:rsidRDefault="005E580C" w:rsidP="005E580C">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Fines mercadotécnicos, publicitarios y de prospección comercial.</w:t>
      </w:r>
    </w:p>
    <w:p w14:paraId="37975D09" w14:textId="77777777" w:rsidR="005E580C" w:rsidRPr="005E580C" w:rsidRDefault="005E580C" w:rsidP="005E580C">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Elaborar perfiles de clientes para ofrecerle productos y servicios personalizados.</w:t>
      </w:r>
    </w:p>
    <w:p w14:paraId="44D8FE95" w14:textId="77777777" w:rsidR="005E580C" w:rsidRPr="005E580C" w:rsidRDefault="005E580C" w:rsidP="005E580C">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Realizar análisis estadísticos, de mercado y de comportamiento para mejorar la calidad de nuestros servicios y desarrollar nuevos productos.</w:t>
      </w:r>
    </w:p>
    <w:p w14:paraId="53AB6B93" w14:textId="42547FC2"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 xml:space="preserve">En caso de que usted no desee que sus datos personales sean tratados para las finalidades secundarias, puede manifestar su negativa enviando un correo electrónico a </w:t>
      </w:r>
      <w:hyperlink r:id="rId5" w:history="1">
        <w:r w:rsidR="00873ADC" w:rsidRPr="005E580C">
          <w:rPr>
            <w:rStyle w:val="Hipervnculo"/>
            <w:rFonts w:ascii="Times New Roman" w:eastAsia="Times New Roman" w:hAnsi="Times New Roman" w:cs="Times New Roman"/>
            <w:kern w:val="0"/>
            <w:lang w:eastAsia="es-ES_tradnl"/>
            <w14:ligatures w14:val="none"/>
          </w:rPr>
          <w:t>privacidad@efectivoexpress.mx</w:t>
        </w:r>
      </w:hyperlink>
      <w:r w:rsidR="00873ADC">
        <w:rPr>
          <w:rFonts w:ascii="Times New Roman" w:eastAsia="Times New Roman" w:hAnsi="Times New Roman" w:cs="Times New Roman"/>
          <w:color w:val="000000"/>
          <w:kern w:val="0"/>
          <w:lang w:eastAsia="es-ES_tradnl"/>
          <w14:ligatures w14:val="none"/>
        </w:rPr>
        <w:t xml:space="preserve"> </w:t>
      </w:r>
      <w:r w:rsidRPr="005E580C">
        <w:rPr>
          <w:rFonts w:ascii="Times New Roman" w:eastAsia="Times New Roman" w:hAnsi="Times New Roman" w:cs="Times New Roman"/>
          <w:color w:val="000000"/>
          <w:kern w:val="0"/>
          <w:lang w:eastAsia="es-ES_tradnl"/>
          <w14:ligatures w14:val="none"/>
        </w:rPr>
        <w:t>o siguiendo el procedimiento descrito en la sección 6 de este Aviso de Privacidad. Su negativa no afectará la prestación de los servicios de crédito que haya contratado con LA SOFOM.</w:t>
      </w:r>
    </w:p>
    <w:p w14:paraId="724AD13F" w14:textId="77777777" w:rsidR="005E580C" w:rsidRPr="005E580C" w:rsidRDefault="005E580C" w:rsidP="005E580C">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ES_tradnl"/>
          <w14:ligatures w14:val="none"/>
        </w:rPr>
      </w:pPr>
      <w:r w:rsidRPr="005E580C">
        <w:rPr>
          <w:rFonts w:ascii="Times New Roman" w:eastAsia="Times New Roman" w:hAnsi="Times New Roman" w:cs="Times New Roman"/>
          <w:b/>
          <w:bCs/>
          <w:color w:val="000000"/>
          <w:kern w:val="0"/>
          <w:sz w:val="27"/>
          <w:szCs w:val="27"/>
          <w:lang w:eastAsia="es-ES_tradnl"/>
          <w14:ligatures w14:val="none"/>
        </w:rPr>
        <w:t>3. Transferencias de Datos Personales</w:t>
      </w:r>
    </w:p>
    <w:p w14:paraId="3B4A5ED7"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Sus datos personales podrán ser transferidos a terceros, nacionales o extranjeros, sin requerir su consentimiento en los siguientes casos:</w:t>
      </w:r>
    </w:p>
    <w:p w14:paraId="2F2528CF" w14:textId="77777777" w:rsidR="005E580C" w:rsidRPr="005E580C" w:rsidRDefault="005E580C" w:rsidP="005E580C">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Autoridades Competentes:</w:t>
      </w:r>
      <w:r w:rsidRPr="005E580C">
        <w:rPr>
          <w:rFonts w:ascii="Times New Roman" w:eastAsia="Times New Roman" w:hAnsi="Times New Roman" w:cs="Times New Roman"/>
          <w:color w:val="000000"/>
          <w:kern w:val="0"/>
          <w:lang w:eastAsia="es-ES_tradnl"/>
          <w14:ligatures w14:val="none"/>
        </w:rPr>
        <w:t xml:space="preserve"> Cuando la transferencia sea necesaria o legalmente exigida para salvaguardar un interés público, para la procuración o administración </w:t>
      </w:r>
      <w:r w:rsidRPr="005E580C">
        <w:rPr>
          <w:rFonts w:ascii="Times New Roman" w:eastAsia="Times New Roman" w:hAnsi="Times New Roman" w:cs="Times New Roman"/>
          <w:color w:val="000000"/>
          <w:kern w:val="0"/>
          <w:lang w:eastAsia="es-ES_tradnl"/>
          <w14:ligatures w14:val="none"/>
        </w:rPr>
        <w:lastRenderedPageBreak/>
        <w:t>de justicia, o para el cumplimiento de obligaciones legales (ej. SAT, CNBV, CONDUSEF, UIF, Poder Judicial).</w:t>
      </w:r>
    </w:p>
    <w:p w14:paraId="3F9B6AB6" w14:textId="77777777" w:rsidR="005E580C" w:rsidRPr="005E580C" w:rsidRDefault="005E580C" w:rsidP="005E580C">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Sociedades de Información Crediticia (Buró de Crédito, Círculo de Crédito):</w:t>
      </w:r>
      <w:r w:rsidRPr="005E580C">
        <w:rPr>
          <w:rFonts w:ascii="Times New Roman" w:eastAsia="Times New Roman" w:hAnsi="Times New Roman" w:cs="Times New Roman"/>
          <w:color w:val="000000"/>
          <w:kern w:val="0"/>
          <w:lang w:eastAsia="es-ES_tradnl"/>
          <w14:ligatures w14:val="none"/>
        </w:rPr>
        <w:t> Para la evaluación de su historial crediticio y el cumplimiento de obligaciones regulatorias.</w:t>
      </w:r>
    </w:p>
    <w:p w14:paraId="485995F8" w14:textId="77777777" w:rsidR="005E580C" w:rsidRPr="005E580C" w:rsidRDefault="005E580C" w:rsidP="005E580C">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Proveedores de Servicios:</w:t>
      </w:r>
      <w:r w:rsidRPr="005E580C">
        <w:rPr>
          <w:rFonts w:ascii="Times New Roman" w:eastAsia="Times New Roman" w:hAnsi="Times New Roman" w:cs="Times New Roman"/>
          <w:color w:val="000000"/>
          <w:kern w:val="0"/>
          <w:lang w:eastAsia="es-ES_tradnl"/>
          <w14:ligatures w14:val="none"/>
        </w:rPr>
        <w:t> A terceros que presten servicios a LA SOFOM bajo un contrato y que actúen bajo nuestras instrucciones (ej. despachos de cobranza, asesores legales, auditores, proveedores de servicios de tecnología, empresas de mensajería, empresas de verificación de identidad). Estas transferencias se realizarán con el único fin de cumplir con las finalidades primarias y secundarias mencionadas, y los terceros estarán obligados a mantener la confidencialidad de sus datos.</w:t>
      </w:r>
    </w:p>
    <w:p w14:paraId="2FDB1A5F" w14:textId="77777777" w:rsidR="005E580C" w:rsidRPr="005E580C" w:rsidRDefault="005E580C" w:rsidP="005E580C">
      <w:pPr>
        <w:numPr>
          <w:ilvl w:val="0"/>
          <w:numId w:val="4"/>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Otras Entidades Financieras:</w:t>
      </w:r>
      <w:r w:rsidRPr="005E580C">
        <w:rPr>
          <w:rFonts w:ascii="Times New Roman" w:eastAsia="Times New Roman" w:hAnsi="Times New Roman" w:cs="Times New Roman"/>
          <w:color w:val="000000"/>
          <w:kern w:val="0"/>
          <w:lang w:eastAsia="es-ES_tradnl"/>
          <w14:ligatures w14:val="none"/>
        </w:rPr>
        <w:t> Para la realización de operaciones interbancarias o interinstitucionales necesarias para la gestión de su crédito.</w:t>
      </w:r>
    </w:p>
    <w:p w14:paraId="038F68BC"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Para cualquier otra transferencia de sus datos personales, LA SOFOM solicitará su consentimiento previo y expreso.</w:t>
      </w:r>
    </w:p>
    <w:p w14:paraId="2FB1ACF2" w14:textId="77777777" w:rsidR="005E580C" w:rsidRPr="005E580C" w:rsidRDefault="005E580C" w:rsidP="005E580C">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ES_tradnl"/>
          <w14:ligatures w14:val="none"/>
        </w:rPr>
      </w:pPr>
      <w:r w:rsidRPr="005E580C">
        <w:rPr>
          <w:rFonts w:ascii="Times New Roman" w:eastAsia="Times New Roman" w:hAnsi="Times New Roman" w:cs="Times New Roman"/>
          <w:b/>
          <w:bCs/>
          <w:color w:val="000000"/>
          <w:kern w:val="0"/>
          <w:sz w:val="27"/>
          <w:szCs w:val="27"/>
          <w:lang w:eastAsia="es-ES_tradnl"/>
          <w14:ligatures w14:val="none"/>
        </w:rPr>
        <w:t>4. Medios para Ejercer los Derechos ARCO (Acceso, Rectificación, Cancelación y Oposición)</w:t>
      </w:r>
    </w:p>
    <w:p w14:paraId="4E447FAD" w14:textId="16E198EF"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 xml:space="preserve">Usted tiene el derecho de acceder a sus datos personales que poseemos y a los detalles del tratamiento de </w:t>
      </w:r>
      <w:r w:rsidR="00873ADC" w:rsidRPr="005E580C">
        <w:rPr>
          <w:rFonts w:ascii="Times New Roman" w:eastAsia="Times New Roman" w:hAnsi="Times New Roman" w:cs="Times New Roman"/>
          <w:color w:val="000000"/>
          <w:kern w:val="0"/>
          <w:lang w:eastAsia="es-ES_tradnl"/>
          <w14:ligatures w14:val="none"/>
        </w:rPr>
        <w:t>estos</w:t>
      </w:r>
      <w:r w:rsidRPr="005E580C">
        <w:rPr>
          <w:rFonts w:ascii="Times New Roman" w:eastAsia="Times New Roman" w:hAnsi="Times New Roman" w:cs="Times New Roman"/>
          <w:color w:val="000000"/>
          <w:kern w:val="0"/>
          <w:lang w:eastAsia="es-ES_tradnl"/>
          <w14:ligatures w14:val="none"/>
        </w:rPr>
        <w:t xml:space="preserve">, así como a rectificarlos en caso de ser inexactos o incompletos; cancelarlos cuando considere que resulten excesivos o innecesarios para las finalidades que justificaron su obtención; u oponerse al tratamiento de </w:t>
      </w:r>
      <w:proofErr w:type="gramStart"/>
      <w:r w:rsidRPr="005E580C">
        <w:rPr>
          <w:rFonts w:ascii="Times New Roman" w:eastAsia="Times New Roman" w:hAnsi="Times New Roman" w:cs="Times New Roman"/>
          <w:color w:val="000000"/>
          <w:kern w:val="0"/>
          <w:lang w:eastAsia="es-ES_tradnl"/>
          <w14:ligatures w14:val="none"/>
        </w:rPr>
        <w:t>los mismos</w:t>
      </w:r>
      <w:proofErr w:type="gramEnd"/>
      <w:r w:rsidRPr="005E580C">
        <w:rPr>
          <w:rFonts w:ascii="Times New Roman" w:eastAsia="Times New Roman" w:hAnsi="Times New Roman" w:cs="Times New Roman"/>
          <w:color w:val="000000"/>
          <w:kern w:val="0"/>
          <w:lang w:eastAsia="es-ES_tradnl"/>
          <w14:ligatures w14:val="none"/>
        </w:rPr>
        <w:t xml:space="preserve"> para fines específicos.</w:t>
      </w:r>
    </w:p>
    <w:p w14:paraId="34E2FFCB"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Para ejercer cualquiera de los Derechos ARCO, usted deberá presentar una solicitud por escrito dirigida a nuestro Departamento de Datos Personales, a través de las siguientes vías:</w:t>
      </w:r>
    </w:p>
    <w:p w14:paraId="037BD076" w14:textId="1A63D643" w:rsidR="005E580C" w:rsidRPr="005E580C" w:rsidRDefault="005E580C" w:rsidP="005E580C">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Correo Electrónico:</w:t>
      </w:r>
      <w:r w:rsidRPr="005E580C">
        <w:rPr>
          <w:rFonts w:ascii="Times New Roman" w:eastAsia="Times New Roman" w:hAnsi="Times New Roman" w:cs="Times New Roman"/>
          <w:color w:val="000000"/>
          <w:kern w:val="0"/>
          <w:lang w:eastAsia="es-ES_tradnl"/>
          <w14:ligatures w14:val="none"/>
        </w:rPr>
        <w:t>  derechosarco@efectivoexpress.mx</w:t>
      </w:r>
    </w:p>
    <w:p w14:paraId="30A0905A" w14:textId="38D3895A" w:rsidR="00873ADC" w:rsidRPr="00873ADC" w:rsidRDefault="005E580C" w:rsidP="006D6A01">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Domicilio Físico:</w:t>
      </w:r>
      <w:r w:rsidRPr="005E580C">
        <w:rPr>
          <w:rFonts w:ascii="Times New Roman" w:eastAsia="Times New Roman" w:hAnsi="Times New Roman" w:cs="Times New Roman"/>
          <w:color w:val="000000"/>
          <w:kern w:val="0"/>
          <w:lang w:eastAsia="es-ES_tradnl"/>
          <w14:ligatures w14:val="none"/>
        </w:rPr>
        <w:t> </w:t>
      </w:r>
      <w:r w:rsidR="00873ADC" w:rsidRPr="00873ADC">
        <w:rPr>
          <w:rFonts w:ascii="Times New Roman" w:hAnsi="Times New Roman" w:cs="Times New Roman"/>
          <w:color w:val="000000" w:themeColor="text1"/>
        </w:rPr>
        <w:t xml:space="preserve">Plaza Villa de Madrid número 1, Piso 9 - “F”, Colonia Roma Norte, Alcaldía Cuauhtémoc, C.P. 06700, Ciudad de México, México Atención al cliente: </w:t>
      </w:r>
      <w:r w:rsidR="00873ADC" w:rsidRPr="00873ADC">
        <w:rPr>
          <w:rFonts w:ascii="Times New Roman" w:hAnsi="Times New Roman" w:cs="Times New Roman"/>
          <w:color w:val="000000" w:themeColor="text1"/>
        </w:rPr>
        <w:t>lunes</w:t>
      </w:r>
      <w:r w:rsidR="00873ADC" w:rsidRPr="00873ADC">
        <w:rPr>
          <w:rFonts w:ascii="Times New Roman" w:hAnsi="Times New Roman" w:cs="Times New Roman"/>
          <w:color w:val="000000" w:themeColor="text1"/>
        </w:rPr>
        <w:t xml:space="preserve"> a </w:t>
      </w:r>
      <w:r w:rsidR="00873ADC" w:rsidRPr="00873ADC">
        <w:rPr>
          <w:rFonts w:ascii="Times New Roman" w:hAnsi="Times New Roman" w:cs="Times New Roman"/>
          <w:color w:val="000000" w:themeColor="text1"/>
        </w:rPr>
        <w:t>viernes</w:t>
      </w:r>
      <w:r w:rsidR="00873ADC" w:rsidRPr="00873ADC">
        <w:rPr>
          <w:rFonts w:ascii="Times New Roman" w:hAnsi="Times New Roman" w:cs="Times New Roman"/>
          <w:color w:val="000000" w:themeColor="text1"/>
        </w:rPr>
        <w:t xml:space="preserve"> de 9:30am a 17:30pm.</w:t>
      </w:r>
    </w:p>
    <w:p w14:paraId="4E2DB7DA" w14:textId="2D6C590A" w:rsidR="005E580C" w:rsidRPr="005E580C" w:rsidRDefault="005E580C" w:rsidP="006D6A01">
      <w:pPr>
        <w:numPr>
          <w:ilvl w:val="0"/>
          <w:numId w:val="5"/>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Su solicitud deberá contener y acompañar lo siguiente: a. Su nombre completo y domicilio o cualquier otro medio para comunicarle la respuesta a su solicitud. b. Los documentos que acrediten su identidad (copia simple de su INE/IFE, pasaporte o cualquier otra identificación oficial vigente) o, en su caso, la representación legal del titular. c. La descripción clara y precisa de los datos personales respecto de los que se busca ejercer alguno de los derechos ARCO. d. Cualquier otro elemento o documento que facilite la localización de los datos personales.</w:t>
      </w:r>
    </w:p>
    <w:p w14:paraId="4AF3153D"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LA SOFOM le comunicará la respuesta a su solicitud en un plazo máximo de </w:t>
      </w:r>
      <w:r w:rsidRPr="005E580C">
        <w:rPr>
          <w:rFonts w:ascii="Times New Roman" w:eastAsia="Times New Roman" w:hAnsi="Times New Roman" w:cs="Times New Roman"/>
          <w:b/>
          <w:bCs/>
          <w:color w:val="000000"/>
          <w:kern w:val="0"/>
          <w:lang w:eastAsia="es-ES_tradnl"/>
          <w14:ligatures w14:val="none"/>
        </w:rPr>
        <w:t>20 (veinte) días hábiles</w:t>
      </w:r>
      <w:r w:rsidRPr="005E580C">
        <w:rPr>
          <w:rFonts w:ascii="Times New Roman" w:eastAsia="Times New Roman" w:hAnsi="Times New Roman" w:cs="Times New Roman"/>
          <w:color w:val="000000"/>
          <w:kern w:val="0"/>
          <w:lang w:eastAsia="es-ES_tradnl"/>
          <w14:ligatures w14:val="none"/>
        </w:rPr>
        <w:t>, contados desde la fecha en que se recibió la solicitud completa. En caso de que la solicitud sea procedente, LA SOFOM tendrá un plazo de </w:t>
      </w:r>
      <w:r w:rsidRPr="005E580C">
        <w:rPr>
          <w:rFonts w:ascii="Times New Roman" w:eastAsia="Times New Roman" w:hAnsi="Times New Roman" w:cs="Times New Roman"/>
          <w:b/>
          <w:bCs/>
          <w:color w:val="000000"/>
          <w:kern w:val="0"/>
          <w:lang w:eastAsia="es-ES_tradnl"/>
          <w14:ligatures w14:val="none"/>
        </w:rPr>
        <w:t>15 (quince) días hábiles</w:t>
      </w:r>
      <w:r w:rsidRPr="005E580C">
        <w:rPr>
          <w:rFonts w:ascii="Times New Roman" w:eastAsia="Times New Roman" w:hAnsi="Times New Roman" w:cs="Times New Roman"/>
          <w:color w:val="000000"/>
          <w:kern w:val="0"/>
          <w:lang w:eastAsia="es-ES_tradnl"/>
          <w14:ligatures w14:val="none"/>
        </w:rPr>
        <w:t> para hacer efectiva la misma. Los plazos podrán ser ampliados por una sola vez y por un periodo igual, cuando así lo justifiquen las circunstancias del caso.</w:t>
      </w:r>
    </w:p>
    <w:p w14:paraId="6A82A657" w14:textId="77777777" w:rsidR="005E580C" w:rsidRPr="005E580C" w:rsidRDefault="005E580C" w:rsidP="005E580C">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ES_tradnl"/>
          <w14:ligatures w14:val="none"/>
        </w:rPr>
      </w:pPr>
      <w:r w:rsidRPr="005E580C">
        <w:rPr>
          <w:rFonts w:ascii="Times New Roman" w:eastAsia="Times New Roman" w:hAnsi="Times New Roman" w:cs="Times New Roman"/>
          <w:b/>
          <w:bCs/>
          <w:color w:val="000000"/>
          <w:kern w:val="0"/>
          <w:sz w:val="27"/>
          <w:szCs w:val="27"/>
          <w:lang w:eastAsia="es-ES_tradnl"/>
          <w14:ligatures w14:val="none"/>
        </w:rPr>
        <w:lastRenderedPageBreak/>
        <w:t>5. Mecanismo para Revocar el Consentimiento</w:t>
      </w:r>
    </w:p>
    <w:p w14:paraId="31344800"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w:t>
      </w:r>
    </w:p>
    <w:p w14:paraId="3DBAED29"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Para revocar su consentimiento, deberá presentar su solicitud a través de los mismos medios y con los mismos requisitos establecidos en la sección 4 para el ejercicio de los Derechos ARCO.</w:t>
      </w:r>
    </w:p>
    <w:p w14:paraId="47290A79" w14:textId="77777777" w:rsidR="005E580C" w:rsidRPr="005E580C" w:rsidRDefault="005E580C" w:rsidP="005E580C">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ES_tradnl"/>
          <w14:ligatures w14:val="none"/>
        </w:rPr>
      </w:pPr>
      <w:r w:rsidRPr="005E580C">
        <w:rPr>
          <w:rFonts w:ascii="Times New Roman" w:eastAsia="Times New Roman" w:hAnsi="Times New Roman" w:cs="Times New Roman"/>
          <w:b/>
          <w:bCs/>
          <w:color w:val="000000"/>
          <w:kern w:val="0"/>
          <w:sz w:val="27"/>
          <w:szCs w:val="27"/>
          <w:lang w:eastAsia="es-ES_tradnl"/>
          <w14:ligatures w14:val="none"/>
        </w:rPr>
        <w:t>6. Opciones para Limitar el Uso o Divulgación de sus Datos Personales</w:t>
      </w:r>
    </w:p>
    <w:p w14:paraId="0C838FDD"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Además del ejercicio de los Derechos ARCO y la revocación del consentimiento, usted puede limitar el uso o divulgación de sus datos personales para finalidades secundarias a través de:</w:t>
      </w:r>
    </w:p>
    <w:p w14:paraId="2E32C4D6" w14:textId="77777777" w:rsidR="005E580C" w:rsidRPr="005E580C" w:rsidRDefault="005E580C" w:rsidP="005E580C">
      <w:pPr>
        <w:numPr>
          <w:ilvl w:val="0"/>
          <w:numId w:val="6"/>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Su registro en el </w:t>
      </w:r>
      <w:r w:rsidRPr="005E580C">
        <w:rPr>
          <w:rFonts w:ascii="Times New Roman" w:eastAsia="Times New Roman" w:hAnsi="Times New Roman" w:cs="Times New Roman"/>
          <w:b/>
          <w:bCs/>
          <w:color w:val="000000"/>
          <w:kern w:val="0"/>
          <w:lang w:eastAsia="es-ES_tradnl"/>
          <w14:ligatures w14:val="none"/>
        </w:rPr>
        <w:t>Registro Público de Usuarios (REUS)</w:t>
      </w:r>
      <w:r w:rsidRPr="005E580C">
        <w:rPr>
          <w:rFonts w:ascii="Times New Roman" w:eastAsia="Times New Roman" w:hAnsi="Times New Roman" w:cs="Times New Roman"/>
          <w:color w:val="000000"/>
          <w:kern w:val="0"/>
          <w:lang w:eastAsia="es-ES_tradnl"/>
          <w14:ligatures w14:val="none"/>
        </w:rPr>
        <w:t> de la CONDUSEF, para no recibir publicidad de instituciones financieras. Puede registrarse en el sitio web de la CONDUSEF.</w:t>
      </w:r>
    </w:p>
    <w:p w14:paraId="6CB61E61" w14:textId="5C171AEF" w:rsidR="005E580C" w:rsidRPr="005E580C" w:rsidRDefault="005E580C" w:rsidP="005E580C">
      <w:pPr>
        <w:numPr>
          <w:ilvl w:val="0"/>
          <w:numId w:val="6"/>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Enviando un correo electrónico a privacidad@efectivoexpress.mx manifestando su deseo de limitar el uso o divulgación de sus datos para finalidades secundarias.</w:t>
      </w:r>
    </w:p>
    <w:p w14:paraId="21B86ADF" w14:textId="77777777" w:rsidR="005E580C" w:rsidRPr="005E580C" w:rsidRDefault="005E580C" w:rsidP="005E580C">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ES_tradnl"/>
          <w14:ligatures w14:val="none"/>
        </w:rPr>
      </w:pPr>
      <w:r w:rsidRPr="005E580C">
        <w:rPr>
          <w:rFonts w:ascii="Times New Roman" w:eastAsia="Times New Roman" w:hAnsi="Times New Roman" w:cs="Times New Roman"/>
          <w:b/>
          <w:bCs/>
          <w:color w:val="000000"/>
          <w:kern w:val="0"/>
          <w:sz w:val="27"/>
          <w:szCs w:val="27"/>
          <w:lang w:eastAsia="es-ES_tradnl"/>
          <w14:ligatures w14:val="none"/>
        </w:rPr>
        <w:t xml:space="preserve">7. Uso de Cookies, Web </w:t>
      </w:r>
      <w:proofErr w:type="spellStart"/>
      <w:r w:rsidRPr="005E580C">
        <w:rPr>
          <w:rFonts w:ascii="Times New Roman" w:eastAsia="Times New Roman" w:hAnsi="Times New Roman" w:cs="Times New Roman"/>
          <w:b/>
          <w:bCs/>
          <w:color w:val="000000"/>
          <w:kern w:val="0"/>
          <w:sz w:val="27"/>
          <w:szCs w:val="27"/>
          <w:lang w:eastAsia="es-ES_tradnl"/>
          <w14:ligatures w14:val="none"/>
        </w:rPr>
        <w:t>Beacons</w:t>
      </w:r>
      <w:proofErr w:type="spellEnd"/>
      <w:r w:rsidRPr="005E580C">
        <w:rPr>
          <w:rFonts w:ascii="Times New Roman" w:eastAsia="Times New Roman" w:hAnsi="Times New Roman" w:cs="Times New Roman"/>
          <w:b/>
          <w:bCs/>
          <w:color w:val="000000"/>
          <w:kern w:val="0"/>
          <w:sz w:val="27"/>
          <w:szCs w:val="27"/>
          <w:lang w:eastAsia="es-ES_tradnl"/>
          <w14:ligatures w14:val="none"/>
        </w:rPr>
        <w:t xml:space="preserve"> y Tecnologías Similares</w:t>
      </w:r>
    </w:p>
    <w:p w14:paraId="3AE8BB9D"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 xml:space="preserve">LA SOFOM podrá utilizar cookies, web </w:t>
      </w:r>
      <w:proofErr w:type="spellStart"/>
      <w:r w:rsidRPr="005E580C">
        <w:rPr>
          <w:rFonts w:ascii="Times New Roman" w:eastAsia="Times New Roman" w:hAnsi="Times New Roman" w:cs="Times New Roman"/>
          <w:color w:val="000000"/>
          <w:kern w:val="0"/>
          <w:lang w:eastAsia="es-ES_tradnl"/>
          <w14:ligatures w14:val="none"/>
        </w:rPr>
        <w:t>beacons</w:t>
      </w:r>
      <w:proofErr w:type="spellEnd"/>
      <w:r w:rsidRPr="005E580C">
        <w:rPr>
          <w:rFonts w:ascii="Times New Roman" w:eastAsia="Times New Roman" w:hAnsi="Times New Roman" w:cs="Times New Roman"/>
          <w:color w:val="000000"/>
          <w:kern w:val="0"/>
          <w:lang w:eastAsia="es-ES_tradnl"/>
          <w14:ligatures w14:val="none"/>
        </w:rPr>
        <w:t xml:space="preserve"> y otras tecnologías de rastreo en su sitio web o aplicaciones móviles para monitorear su comportamiento como usuario de internet, brindarle un mejor servicio y experiencia de usuario al navegar en nuestra página, así como para ofrecerle publicidad basada en sus intereses. Usted puede configurar su navegador para que le notifique la recepción de cookies o para bloquearlas.</w:t>
      </w:r>
    </w:p>
    <w:p w14:paraId="0D723E45" w14:textId="77777777" w:rsidR="005E580C" w:rsidRPr="005E580C" w:rsidRDefault="005E580C" w:rsidP="005E580C">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ES_tradnl"/>
          <w14:ligatures w14:val="none"/>
        </w:rPr>
      </w:pPr>
      <w:r w:rsidRPr="005E580C">
        <w:rPr>
          <w:rFonts w:ascii="Times New Roman" w:eastAsia="Times New Roman" w:hAnsi="Times New Roman" w:cs="Times New Roman"/>
          <w:b/>
          <w:bCs/>
          <w:color w:val="000000"/>
          <w:kern w:val="0"/>
          <w:sz w:val="27"/>
          <w:szCs w:val="27"/>
          <w:lang w:eastAsia="es-ES_tradnl"/>
          <w14:ligatures w14:val="none"/>
        </w:rPr>
        <w:t>8. Cambios al Aviso de Privacidad</w:t>
      </w:r>
    </w:p>
    <w:p w14:paraId="72CB9470"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El presente Aviso de Privacidad puede sufrir modificaciones, cambios o actualizaciones derivadas de nuevos requerimientos legales, de nuestras propias necesidades por los productos o servicios que ofrecemos, de nuestras prácticas de privacidad, de cambios en nuestro modelo de negocio, o por otras causas.</w:t>
      </w:r>
    </w:p>
    <w:p w14:paraId="070A6F72"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Nos comprometemos a mantenerlo informado sobre los cambios que pueda sufrir el presente Aviso de Privacidad, a través de:</w:t>
      </w:r>
    </w:p>
    <w:p w14:paraId="36622B53" w14:textId="64B042D8" w:rsidR="005E580C" w:rsidRPr="005E580C" w:rsidRDefault="005E580C" w:rsidP="005E580C">
      <w:pPr>
        <w:numPr>
          <w:ilvl w:val="0"/>
          <w:numId w:val="7"/>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La publicación de la versión actualizada en nuestro sitio web: </w:t>
      </w:r>
      <w:r w:rsidR="00F10610" w:rsidRPr="00F10610">
        <w:rPr>
          <w:rFonts w:ascii="Times New Roman" w:eastAsia="Times New Roman" w:hAnsi="Times New Roman" w:cs="Times New Roman"/>
          <w:color w:val="000000"/>
          <w:kern w:val="0"/>
          <w:lang w:eastAsia="es-ES_tradnl"/>
          <w14:ligatures w14:val="none"/>
        </w:rPr>
        <w:t>https://www.efectivoexpress.com.mx</w:t>
      </w:r>
      <w:r w:rsidRPr="005E580C">
        <w:rPr>
          <w:rFonts w:ascii="Times New Roman" w:eastAsia="Times New Roman" w:hAnsi="Times New Roman" w:cs="Times New Roman"/>
          <w:color w:val="000000"/>
          <w:kern w:val="0"/>
          <w:lang w:eastAsia="es-ES_tradnl"/>
          <w14:ligatures w14:val="none"/>
        </w:rPr>
        <w:t>.</w:t>
      </w:r>
    </w:p>
    <w:p w14:paraId="6F24F0DB" w14:textId="77777777" w:rsidR="005E580C" w:rsidRDefault="005E580C" w:rsidP="005E580C">
      <w:pPr>
        <w:numPr>
          <w:ilvl w:val="0"/>
          <w:numId w:val="7"/>
        </w:num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Mediante el envío de un correo electrónico a la dirección que tengamos registrada de usted.</w:t>
      </w:r>
    </w:p>
    <w:p w14:paraId="399602F5" w14:textId="77777777" w:rsidR="00F10610" w:rsidRPr="005E580C" w:rsidRDefault="00F10610" w:rsidP="00F10610">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p>
    <w:p w14:paraId="7738FC5D" w14:textId="77777777" w:rsidR="005E580C" w:rsidRPr="005E580C" w:rsidRDefault="005E580C" w:rsidP="005E580C">
      <w:pPr>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ES_tradnl"/>
          <w14:ligatures w14:val="none"/>
        </w:rPr>
      </w:pPr>
      <w:r w:rsidRPr="005E580C">
        <w:rPr>
          <w:rFonts w:ascii="Times New Roman" w:eastAsia="Times New Roman" w:hAnsi="Times New Roman" w:cs="Times New Roman"/>
          <w:b/>
          <w:bCs/>
          <w:color w:val="000000"/>
          <w:kern w:val="0"/>
          <w:sz w:val="27"/>
          <w:szCs w:val="27"/>
          <w:lang w:eastAsia="es-ES_tradnl"/>
          <w14:ligatures w14:val="none"/>
        </w:rPr>
        <w:lastRenderedPageBreak/>
        <w:t>9. Consentimiento del Titular</w:t>
      </w:r>
    </w:p>
    <w:p w14:paraId="603670E5" w14:textId="77777777"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color w:val="000000"/>
          <w:kern w:val="0"/>
          <w:lang w:eastAsia="es-ES_tradnl"/>
          <w14:ligatures w14:val="none"/>
        </w:rPr>
        <w:t>Al utilizar los servicios de LA SOFOM, usted manifiesta que ha leído y comprende el presente Aviso de Privacidad, y otorga su consentimiento para el tratamiento de sus datos personales conforme a las finalidades y términos aquí establecidos.</w:t>
      </w:r>
    </w:p>
    <w:p w14:paraId="2395FDCD" w14:textId="4B490F39" w:rsidR="005E580C" w:rsidRPr="005E580C" w:rsidRDefault="005E580C" w:rsidP="005E580C">
      <w:pPr>
        <w:spacing w:before="100" w:beforeAutospacing="1" w:after="100" w:afterAutospacing="1" w:line="240" w:lineRule="auto"/>
        <w:jc w:val="both"/>
        <w:rPr>
          <w:rFonts w:ascii="Times New Roman" w:eastAsia="Times New Roman" w:hAnsi="Times New Roman" w:cs="Times New Roman"/>
          <w:color w:val="000000"/>
          <w:kern w:val="0"/>
          <w:lang w:eastAsia="es-ES_tradnl"/>
          <w14:ligatures w14:val="none"/>
        </w:rPr>
      </w:pPr>
      <w:r w:rsidRPr="005E580C">
        <w:rPr>
          <w:rFonts w:ascii="Times New Roman" w:eastAsia="Times New Roman" w:hAnsi="Times New Roman" w:cs="Times New Roman"/>
          <w:b/>
          <w:bCs/>
          <w:color w:val="000000"/>
          <w:kern w:val="0"/>
          <w:lang w:eastAsia="es-ES_tradnl"/>
          <w14:ligatures w14:val="none"/>
        </w:rPr>
        <w:t>Fecha de Última Actualización:</w:t>
      </w:r>
      <w:r w:rsidRPr="005E580C">
        <w:rPr>
          <w:rFonts w:ascii="Times New Roman" w:eastAsia="Times New Roman" w:hAnsi="Times New Roman" w:cs="Times New Roman"/>
          <w:color w:val="000000"/>
          <w:kern w:val="0"/>
          <w:lang w:eastAsia="es-ES_tradnl"/>
          <w14:ligatures w14:val="none"/>
        </w:rPr>
        <w:t> Fecha Actual: 05 de julio de 2025</w:t>
      </w:r>
    </w:p>
    <w:p w14:paraId="7C1971EB" w14:textId="77777777" w:rsidR="005E580C" w:rsidRDefault="005E580C"/>
    <w:sectPr w:rsidR="005E58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8309A"/>
    <w:multiLevelType w:val="multilevel"/>
    <w:tmpl w:val="7A30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565F6"/>
    <w:multiLevelType w:val="multilevel"/>
    <w:tmpl w:val="913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D2CF0"/>
    <w:multiLevelType w:val="multilevel"/>
    <w:tmpl w:val="421E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F2938"/>
    <w:multiLevelType w:val="multilevel"/>
    <w:tmpl w:val="F366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6D17DE"/>
    <w:multiLevelType w:val="multilevel"/>
    <w:tmpl w:val="B5FE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25A1E"/>
    <w:multiLevelType w:val="multilevel"/>
    <w:tmpl w:val="EF985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75628"/>
    <w:multiLevelType w:val="multilevel"/>
    <w:tmpl w:val="208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462600">
    <w:abstractNumId w:val="3"/>
  </w:num>
  <w:num w:numId="2" w16cid:durableId="702826495">
    <w:abstractNumId w:val="5"/>
  </w:num>
  <w:num w:numId="3" w16cid:durableId="239027267">
    <w:abstractNumId w:val="4"/>
  </w:num>
  <w:num w:numId="4" w16cid:durableId="579215653">
    <w:abstractNumId w:val="6"/>
  </w:num>
  <w:num w:numId="5" w16cid:durableId="803811255">
    <w:abstractNumId w:val="2"/>
  </w:num>
  <w:num w:numId="6" w16cid:durableId="1215579375">
    <w:abstractNumId w:val="1"/>
  </w:num>
  <w:num w:numId="7" w16cid:durableId="183468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0C"/>
    <w:rsid w:val="005E580C"/>
    <w:rsid w:val="00627669"/>
    <w:rsid w:val="00873ADC"/>
    <w:rsid w:val="00F106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9066734"/>
  <w15:chartTrackingRefBased/>
  <w15:docId w15:val="{42DD5291-1F4F-DF47-8719-1DD45A8D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5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E5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E58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58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58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58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58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58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58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58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E58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E58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58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58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58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58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58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580C"/>
    <w:rPr>
      <w:rFonts w:eastAsiaTheme="majorEastAsia" w:cstheme="majorBidi"/>
      <w:color w:val="272727" w:themeColor="text1" w:themeTint="D8"/>
    </w:rPr>
  </w:style>
  <w:style w:type="paragraph" w:styleId="Ttulo">
    <w:name w:val="Title"/>
    <w:basedOn w:val="Normal"/>
    <w:next w:val="Normal"/>
    <w:link w:val="TtuloCar"/>
    <w:uiPriority w:val="10"/>
    <w:qFormat/>
    <w:rsid w:val="005E5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58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58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58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580C"/>
    <w:pPr>
      <w:spacing w:before="160"/>
      <w:jc w:val="center"/>
    </w:pPr>
    <w:rPr>
      <w:i/>
      <w:iCs/>
      <w:color w:val="404040" w:themeColor="text1" w:themeTint="BF"/>
    </w:rPr>
  </w:style>
  <w:style w:type="character" w:customStyle="1" w:styleId="CitaCar">
    <w:name w:val="Cita Car"/>
    <w:basedOn w:val="Fuentedeprrafopredeter"/>
    <w:link w:val="Cita"/>
    <w:uiPriority w:val="29"/>
    <w:rsid w:val="005E580C"/>
    <w:rPr>
      <w:i/>
      <w:iCs/>
      <w:color w:val="404040" w:themeColor="text1" w:themeTint="BF"/>
    </w:rPr>
  </w:style>
  <w:style w:type="paragraph" w:styleId="Prrafodelista">
    <w:name w:val="List Paragraph"/>
    <w:basedOn w:val="Normal"/>
    <w:uiPriority w:val="34"/>
    <w:qFormat/>
    <w:rsid w:val="005E580C"/>
    <w:pPr>
      <w:ind w:left="720"/>
      <w:contextualSpacing/>
    </w:pPr>
  </w:style>
  <w:style w:type="character" w:styleId="nfasisintenso">
    <w:name w:val="Intense Emphasis"/>
    <w:basedOn w:val="Fuentedeprrafopredeter"/>
    <w:uiPriority w:val="21"/>
    <w:qFormat/>
    <w:rsid w:val="005E580C"/>
    <w:rPr>
      <w:i/>
      <w:iCs/>
      <w:color w:val="0F4761" w:themeColor="accent1" w:themeShade="BF"/>
    </w:rPr>
  </w:style>
  <w:style w:type="paragraph" w:styleId="Citadestacada">
    <w:name w:val="Intense Quote"/>
    <w:basedOn w:val="Normal"/>
    <w:next w:val="Normal"/>
    <w:link w:val="CitadestacadaCar"/>
    <w:uiPriority w:val="30"/>
    <w:qFormat/>
    <w:rsid w:val="005E5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580C"/>
    <w:rPr>
      <w:i/>
      <w:iCs/>
      <w:color w:val="0F4761" w:themeColor="accent1" w:themeShade="BF"/>
    </w:rPr>
  </w:style>
  <w:style w:type="character" w:styleId="Referenciaintensa">
    <w:name w:val="Intense Reference"/>
    <w:basedOn w:val="Fuentedeprrafopredeter"/>
    <w:uiPriority w:val="32"/>
    <w:qFormat/>
    <w:rsid w:val="005E580C"/>
    <w:rPr>
      <w:b/>
      <w:bCs/>
      <w:smallCaps/>
      <w:color w:val="0F4761" w:themeColor="accent1" w:themeShade="BF"/>
      <w:spacing w:val="5"/>
    </w:rPr>
  </w:style>
  <w:style w:type="character" w:customStyle="1" w:styleId="selected">
    <w:name w:val="selected"/>
    <w:basedOn w:val="Fuentedeprrafopredeter"/>
    <w:rsid w:val="005E580C"/>
  </w:style>
  <w:style w:type="paragraph" w:styleId="NormalWeb">
    <w:name w:val="Normal (Web)"/>
    <w:basedOn w:val="Normal"/>
    <w:uiPriority w:val="99"/>
    <w:semiHidden/>
    <w:unhideWhenUsed/>
    <w:rsid w:val="005E580C"/>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apple-converted-space">
    <w:name w:val="apple-converted-space"/>
    <w:basedOn w:val="Fuentedeprrafopredeter"/>
    <w:rsid w:val="005E580C"/>
  </w:style>
  <w:style w:type="character" w:styleId="Hipervnculo">
    <w:name w:val="Hyperlink"/>
    <w:basedOn w:val="Fuentedeprrafopredeter"/>
    <w:uiPriority w:val="99"/>
    <w:unhideWhenUsed/>
    <w:rsid w:val="00873ADC"/>
    <w:rPr>
      <w:color w:val="467886" w:themeColor="hyperlink"/>
      <w:u w:val="single"/>
    </w:rPr>
  </w:style>
  <w:style w:type="character" w:styleId="Mencinsinresolver">
    <w:name w:val="Unresolved Mention"/>
    <w:basedOn w:val="Fuentedeprrafopredeter"/>
    <w:uiPriority w:val="99"/>
    <w:semiHidden/>
    <w:unhideWhenUsed/>
    <w:rsid w:val="00873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vacidad@efectivoexpress.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1640</Words>
  <Characters>9023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jimenez olivas</dc:creator>
  <cp:keywords/>
  <dc:description/>
  <cp:lastModifiedBy>roberto jimenez olivas</cp:lastModifiedBy>
  <cp:revision>2</cp:revision>
  <dcterms:created xsi:type="dcterms:W3CDTF">2025-07-05T23:51:00Z</dcterms:created>
  <dcterms:modified xsi:type="dcterms:W3CDTF">2025-07-06T00:15:00Z</dcterms:modified>
</cp:coreProperties>
</file>